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76E" w:rsidRPr="000A1E64" w:rsidRDefault="0004776E" w:rsidP="0004776E">
      <w:pPr>
        <w:pStyle w:val="Default"/>
        <w:jc w:val="center"/>
        <w:rPr>
          <w:rFonts w:ascii="Tahoma" w:hAnsi="Tahoma" w:cs="Tahoma"/>
          <w:sz w:val="28"/>
          <w:szCs w:val="28"/>
        </w:rPr>
      </w:pPr>
      <w:r w:rsidRPr="000A1E64">
        <w:rPr>
          <w:rFonts w:ascii="Tahoma" w:hAnsi="Tahoma" w:cs="Tahoma"/>
          <w:b/>
          <w:bCs/>
          <w:sz w:val="28"/>
          <w:szCs w:val="28"/>
        </w:rPr>
        <w:t xml:space="preserve">ASCLS-Montana Position Description and </w:t>
      </w:r>
    </w:p>
    <w:p w:rsidR="0004776E" w:rsidRPr="000A1E64" w:rsidRDefault="0004776E" w:rsidP="0004776E">
      <w:pPr>
        <w:pStyle w:val="Default"/>
        <w:jc w:val="center"/>
        <w:rPr>
          <w:rFonts w:ascii="Tahoma" w:hAnsi="Tahoma" w:cs="Tahoma"/>
          <w:sz w:val="28"/>
          <w:szCs w:val="28"/>
        </w:rPr>
      </w:pPr>
      <w:r w:rsidRPr="000A1E64">
        <w:rPr>
          <w:rFonts w:ascii="Tahoma" w:hAnsi="Tahoma" w:cs="Tahoma"/>
          <w:b/>
          <w:bCs/>
          <w:sz w:val="28"/>
          <w:szCs w:val="28"/>
        </w:rPr>
        <w:t xml:space="preserve">Guidelines for Completion of Duties </w:t>
      </w:r>
    </w:p>
    <w:p w:rsidR="000A1E64" w:rsidRDefault="000A1E64" w:rsidP="0004776E">
      <w:pPr>
        <w:autoSpaceDE w:val="0"/>
        <w:autoSpaceDN w:val="0"/>
        <w:adjustRightInd w:val="0"/>
        <w:spacing w:after="0" w:line="240" w:lineRule="auto"/>
        <w:rPr>
          <w:rFonts w:ascii="Tahoma-Bold" w:hAnsi="Tahoma-Bold" w:cs="Tahoma-Bold"/>
          <w:b/>
          <w:bCs/>
          <w:sz w:val="23"/>
          <w:szCs w:val="23"/>
        </w:rPr>
      </w:pPr>
    </w:p>
    <w:p w:rsidR="0004776E" w:rsidRPr="000A1E64" w:rsidRDefault="0004776E" w:rsidP="00372997">
      <w:pPr>
        <w:autoSpaceDE w:val="0"/>
        <w:autoSpaceDN w:val="0"/>
        <w:adjustRightInd w:val="0"/>
        <w:spacing w:after="0"/>
        <w:rPr>
          <w:rFonts w:ascii="Tahoma" w:hAnsi="Tahoma" w:cs="Tahoma"/>
          <w:b/>
          <w:bCs/>
        </w:rPr>
      </w:pPr>
      <w:r w:rsidRPr="000A1E64">
        <w:rPr>
          <w:rFonts w:ascii="Tahoma" w:hAnsi="Tahoma" w:cs="Tahoma"/>
          <w:b/>
          <w:bCs/>
        </w:rPr>
        <w:t>Elected Position: Board Member</w:t>
      </w:r>
    </w:p>
    <w:p w:rsidR="000A1E64" w:rsidRPr="000A1E64" w:rsidRDefault="000A1E64" w:rsidP="00372997">
      <w:pPr>
        <w:autoSpaceDE w:val="0"/>
        <w:autoSpaceDN w:val="0"/>
        <w:adjustRightInd w:val="0"/>
        <w:spacing w:after="0"/>
        <w:rPr>
          <w:rFonts w:ascii="Tahoma" w:hAnsi="Tahoma" w:cs="Tahoma"/>
          <w:b/>
          <w:bCs/>
        </w:rPr>
      </w:pPr>
    </w:p>
    <w:p w:rsidR="00486FFB" w:rsidRPr="000A1E64" w:rsidRDefault="0004776E" w:rsidP="00372997">
      <w:pPr>
        <w:autoSpaceDE w:val="0"/>
        <w:autoSpaceDN w:val="0"/>
        <w:adjustRightInd w:val="0"/>
        <w:spacing w:after="0"/>
        <w:rPr>
          <w:rFonts w:ascii="Tahoma" w:hAnsi="Tahoma" w:cs="Tahoma"/>
        </w:rPr>
      </w:pPr>
      <w:r w:rsidRPr="000A1E64">
        <w:rPr>
          <w:rFonts w:ascii="Tahoma" w:hAnsi="Tahoma" w:cs="Tahoma"/>
          <w:b/>
          <w:bCs/>
        </w:rPr>
        <w:t xml:space="preserve">Responsible To: </w:t>
      </w:r>
      <w:r w:rsidRPr="000A1E64">
        <w:rPr>
          <w:rFonts w:ascii="Tahoma" w:hAnsi="Tahoma" w:cs="Tahoma"/>
        </w:rPr>
        <w:t xml:space="preserve">State President </w:t>
      </w:r>
      <w:r w:rsidR="0016769E">
        <w:rPr>
          <w:rFonts w:ascii="Tahoma" w:hAnsi="Tahoma" w:cs="Tahoma"/>
        </w:rPr>
        <w:t>and ASCLS-MT Membership</w:t>
      </w:r>
    </w:p>
    <w:p w:rsidR="000A1E64" w:rsidRPr="000A1E64" w:rsidRDefault="000A1E64" w:rsidP="00372997">
      <w:pPr>
        <w:autoSpaceDE w:val="0"/>
        <w:autoSpaceDN w:val="0"/>
        <w:adjustRightInd w:val="0"/>
        <w:spacing w:after="0"/>
        <w:rPr>
          <w:rFonts w:ascii="Tahoma" w:hAnsi="Tahoma" w:cs="Tahoma"/>
          <w:b/>
          <w:bCs/>
        </w:rPr>
      </w:pPr>
    </w:p>
    <w:p w:rsidR="0004776E" w:rsidRPr="0016769E" w:rsidRDefault="0004776E" w:rsidP="00372997">
      <w:pPr>
        <w:autoSpaceDE w:val="0"/>
        <w:autoSpaceDN w:val="0"/>
        <w:adjustRightInd w:val="0"/>
        <w:spacing w:after="0"/>
        <w:rPr>
          <w:rFonts w:ascii="Tahoma" w:hAnsi="Tahoma" w:cs="Tahoma"/>
        </w:rPr>
      </w:pPr>
      <w:r w:rsidRPr="000A1E64">
        <w:rPr>
          <w:rFonts w:ascii="Tahoma" w:hAnsi="Tahoma" w:cs="Tahoma"/>
          <w:b/>
          <w:bCs/>
        </w:rPr>
        <w:t xml:space="preserve">Term of Office: </w:t>
      </w:r>
      <w:r w:rsidRPr="000A1E64">
        <w:rPr>
          <w:rFonts w:ascii="Tahoma" w:hAnsi="Tahoma" w:cs="Tahoma"/>
        </w:rPr>
        <w:t xml:space="preserve">Elected two year term with eligibility for reelection. </w:t>
      </w:r>
      <w:r w:rsidRPr="0016769E">
        <w:rPr>
          <w:rFonts w:ascii="Tahoma" w:hAnsi="Tahoma" w:cs="Tahoma"/>
        </w:rPr>
        <w:t>There are two Board</w:t>
      </w:r>
    </w:p>
    <w:p w:rsidR="0016769E" w:rsidRPr="0016769E" w:rsidRDefault="0004776E" w:rsidP="00372997">
      <w:pPr>
        <w:pStyle w:val="Default"/>
        <w:spacing w:line="276" w:lineRule="auto"/>
        <w:rPr>
          <w:rFonts w:ascii="Tahoma" w:hAnsi="Tahoma" w:cs="Tahoma"/>
          <w:sz w:val="22"/>
          <w:szCs w:val="22"/>
        </w:rPr>
      </w:pPr>
      <w:r w:rsidRPr="0016769E">
        <w:rPr>
          <w:rFonts w:ascii="Tahoma" w:hAnsi="Tahoma" w:cs="Tahoma"/>
          <w:sz w:val="22"/>
          <w:szCs w:val="22"/>
        </w:rPr>
        <w:t xml:space="preserve">Members that are elected on alternate years. </w:t>
      </w:r>
      <w:r w:rsidR="0016769E" w:rsidRPr="0016769E">
        <w:rPr>
          <w:rFonts w:ascii="Tahoma" w:hAnsi="Tahoma" w:cs="Tahoma"/>
          <w:sz w:val="22"/>
          <w:szCs w:val="22"/>
        </w:rPr>
        <w:t xml:space="preserve">Term of </w:t>
      </w:r>
      <w:r w:rsidR="0000277E">
        <w:rPr>
          <w:rFonts w:ascii="Tahoma" w:hAnsi="Tahoma" w:cs="Tahoma"/>
          <w:sz w:val="22"/>
          <w:szCs w:val="22"/>
        </w:rPr>
        <w:t xml:space="preserve">elected </w:t>
      </w:r>
      <w:r w:rsidR="0016769E" w:rsidRPr="0016769E">
        <w:rPr>
          <w:rFonts w:ascii="Tahoma" w:hAnsi="Tahoma" w:cs="Tahoma"/>
          <w:sz w:val="22"/>
          <w:szCs w:val="22"/>
        </w:rPr>
        <w:t xml:space="preserve">office is two years, starting August 1, which coincides with the beginning of the fiscal year.     </w:t>
      </w:r>
    </w:p>
    <w:p w:rsidR="0004776E" w:rsidRDefault="0004776E" w:rsidP="00372997">
      <w:pPr>
        <w:autoSpaceDE w:val="0"/>
        <w:autoSpaceDN w:val="0"/>
        <w:adjustRightInd w:val="0"/>
        <w:spacing w:after="0"/>
        <w:rPr>
          <w:rFonts w:ascii="Tahoma" w:hAnsi="Tahoma" w:cs="Tahoma"/>
        </w:rPr>
      </w:pPr>
    </w:p>
    <w:p w:rsidR="0004776E" w:rsidRPr="000A1E64" w:rsidRDefault="0004776E" w:rsidP="00372997">
      <w:pPr>
        <w:autoSpaceDE w:val="0"/>
        <w:autoSpaceDN w:val="0"/>
        <w:adjustRightInd w:val="0"/>
        <w:spacing w:after="0"/>
        <w:rPr>
          <w:rFonts w:ascii="Tahoma" w:hAnsi="Tahoma" w:cs="Tahoma"/>
        </w:rPr>
      </w:pPr>
      <w:r w:rsidRPr="000A1E64">
        <w:rPr>
          <w:rFonts w:ascii="Tahoma" w:hAnsi="Tahoma" w:cs="Tahoma"/>
          <w:b/>
          <w:bCs/>
        </w:rPr>
        <w:t xml:space="preserve">Recommended Qualifications: </w:t>
      </w:r>
      <w:r w:rsidRPr="000A1E64">
        <w:rPr>
          <w:rFonts w:ascii="Tahoma" w:hAnsi="Tahoma" w:cs="Tahoma"/>
        </w:rPr>
        <w:t>Preferred one year active membership</w:t>
      </w:r>
    </w:p>
    <w:p w:rsidR="000A1E64" w:rsidRDefault="000A1E64" w:rsidP="00372997">
      <w:pPr>
        <w:autoSpaceDE w:val="0"/>
        <w:autoSpaceDN w:val="0"/>
        <w:adjustRightInd w:val="0"/>
        <w:spacing w:after="0"/>
        <w:rPr>
          <w:rFonts w:ascii="Tahoma" w:hAnsi="Tahoma" w:cs="Tahoma"/>
          <w:b/>
          <w:bCs/>
        </w:rPr>
      </w:pPr>
    </w:p>
    <w:p w:rsidR="0004776E" w:rsidRPr="000A1E64" w:rsidRDefault="0004776E" w:rsidP="00372997">
      <w:pPr>
        <w:autoSpaceDE w:val="0"/>
        <w:autoSpaceDN w:val="0"/>
        <w:adjustRightInd w:val="0"/>
        <w:spacing w:after="0"/>
        <w:rPr>
          <w:rFonts w:ascii="Tahoma" w:hAnsi="Tahoma" w:cs="Tahoma"/>
          <w:b/>
          <w:bCs/>
        </w:rPr>
      </w:pPr>
      <w:r w:rsidRPr="000A1E64">
        <w:rPr>
          <w:rFonts w:ascii="Tahoma" w:hAnsi="Tahoma" w:cs="Tahoma"/>
          <w:b/>
          <w:bCs/>
        </w:rPr>
        <w:t>Duties and Responsibilities:</w:t>
      </w:r>
    </w:p>
    <w:p w:rsidR="0004776E" w:rsidRDefault="0004776E" w:rsidP="00F154CB">
      <w:pPr>
        <w:pStyle w:val="ListParagraph"/>
        <w:numPr>
          <w:ilvl w:val="0"/>
          <w:numId w:val="13"/>
        </w:numPr>
        <w:autoSpaceDE w:val="0"/>
        <w:autoSpaceDN w:val="0"/>
        <w:adjustRightInd w:val="0"/>
        <w:spacing w:after="0"/>
        <w:rPr>
          <w:rFonts w:ascii="Tahoma" w:hAnsi="Tahoma" w:cs="Tahoma"/>
        </w:rPr>
      </w:pPr>
      <w:r w:rsidRPr="000A1E64">
        <w:rPr>
          <w:rFonts w:ascii="Tahoma" w:hAnsi="Tahoma" w:cs="Tahoma"/>
        </w:rPr>
        <w:t>Serves as voting members of the ASCLS-MT Board of Directors.</w:t>
      </w:r>
    </w:p>
    <w:p w:rsidR="00A40224" w:rsidRPr="000A1E64" w:rsidRDefault="00A40224" w:rsidP="00372997">
      <w:pPr>
        <w:pStyle w:val="ListParagraph"/>
        <w:autoSpaceDE w:val="0"/>
        <w:autoSpaceDN w:val="0"/>
        <w:adjustRightInd w:val="0"/>
        <w:spacing w:after="0"/>
        <w:rPr>
          <w:rFonts w:ascii="Tahoma" w:hAnsi="Tahoma" w:cs="Tahoma"/>
        </w:rPr>
      </w:pPr>
    </w:p>
    <w:p w:rsidR="0004776E" w:rsidRDefault="0004776E" w:rsidP="00F154CB">
      <w:pPr>
        <w:pStyle w:val="ListParagraph"/>
        <w:numPr>
          <w:ilvl w:val="0"/>
          <w:numId w:val="13"/>
        </w:numPr>
        <w:autoSpaceDE w:val="0"/>
        <w:autoSpaceDN w:val="0"/>
        <w:adjustRightInd w:val="0"/>
        <w:spacing w:after="0"/>
        <w:rPr>
          <w:rFonts w:ascii="Tahoma" w:hAnsi="Tahoma" w:cs="Tahoma"/>
        </w:rPr>
      </w:pPr>
      <w:r w:rsidRPr="000A1E64">
        <w:rPr>
          <w:rFonts w:ascii="Tahoma" w:hAnsi="Tahoma" w:cs="Tahoma"/>
        </w:rPr>
        <w:t xml:space="preserve">Assists the President and Board with carrying out responsibilities and activities as </w:t>
      </w:r>
      <w:r w:rsidR="000A1E64">
        <w:rPr>
          <w:rFonts w:ascii="Tahoma" w:hAnsi="Tahoma" w:cs="Tahoma"/>
        </w:rPr>
        <w:t>r</w:t>
      </w:r>
      <w:r w:rsidRPr="000A1E64">
        <w:rPr>
          <w:rFonts w:ascii="Tahoma" w:hAnsi="Tahoma" w:cs="Tahoma"/>
        </w:rPr>
        <w:t>equested.</w:t>
      </w:r>
    </w:p>
    <w:p w:rsidR="00A40224" w:rsidRPr="000A1E64" w:rsidRDefault="00A40224" w:rsidP="00372997">
      <w:pPr>
        <w:pStyle w:val="ListParagraph"/>
        <w:autoSpaceDE w:val="0"/>
        <w:autoSpaceDN w:val="0"/>
        <w:adjustRightInd w:val="0"/>
        <w:spacing w:after="0"/>
        <w:rPr>
          <w:rFonts w:ascii="Tahoma" w:hAnsi="Tahoma" w:cs="Tahoma"/>
        </w:rPr>
      </w:pPr>
    </w:p>
    <w:p w:rsidR="0004776E" w:rsidRDefault="0004776E" w:rsidP="00F154CB">
      <w:pPr>
        <w:pStyle w:val="ListParagraph"/>
        <w:numPr>
          <w:ilvl w:val="0"/>
          <w:numId w:val="13"/>
        </w:numPr>
        <w:autoSpaceDE w:val="0"/>
        <w:autoSpaceDN w:val="0"/>
        <w:adjustRightInd w:val="0"/>
        <w:spacing w:after="0"/>
        <w:rPr>
          <w:rFonts w:ascii="Tahoma" w:hAnsi="Tahoma" w:cs="Tahoma"/>
        </w:rPr>
      </w:pPr>
      <w:r w:rsidRPr="000A1E64">
        <w:rPr>
          <w:rFonts w:ascii="Tahoma" w:hAnsi="Tahoma" w:cs="Tahoma"/>
        </w:rPr>
        <w:t xml:space="preserve">Assists in setting Society long term goals and attainment of goals. </w:t>
      </w:r>
    </w:p>
    <w:p w:rsidR="00A40224" w:rsidRPr="000A1E64" w:rsidRDefault="00A40224" w:rsidP="00372997">
      <w:pPr>
        <w:pStyle w:val="ListParagraph"/>
        <w:autoSpaceDE w:val="0"/>
        <w:autoSpaceDN w:val="0"/>
        <w:adjustRightInd w:val="0"/>
        <w:spacing w:after="0"/>
        <w:rPr>
          <w:rFonts w:ascii="Tahoma" w:hAnsi="Tahoma" w:cs="Tahoma"/>
        </w:rPr>
      </w:pPr>
    </w:p>
    <w:p w:rsidR="0004776E" w:rsidRDefault="0004776E" w:rsidP="00F154CB">
      <w:pPr>
        <w:pStyle w:val="ListParagraph"/>
        <w:numPr>
          <w:ilvl w:val="0"/>
          <w:numId w:val="13"/>
        </w:numPr>
        <w:autoSpaceDE w:val="0"/>
        <w:autoSpaceDN w:val="0"/>
        <w:adjustRightInd w:val="0"/>
        <w:spacing w:after="0"/>
        <w:rPr>
          <w:rFonts w:ascii="Tahoma" w:hAnsi="Tahoma" w:cs="Tahoma"/>
        </w:rPr>
      </w:pPr>
      <w:r w:rsidRPr="000A1E64">
        <w:rPr>
          <w:rFonts w:ascii="Tahoma" w:hAnsi="Tahoma" w:cs="Tahoma"/>
        </w:rPr>
        <w:t>Contacts (by e-mail or follow</w:t>
      </w:r>
      <w:r w:rsidR="000A1E64">
        <w:rPr>
          <w:rFonts w:ascii="Tahoma" w:hAnsi="Tahoma" w:cs="Tahoma"/>
        </w:rPr>
        <w:t>-</w:t>
      </w:r>
      <w:r w:rsidRPr="000A1E64">
        <w:rPr>
          <w:rFonts w:ascii="Tahoma" w:hAnsi="Tahoma" w:cs="Tahoma"/>
        </w:rPr>
        <w:t>up phone call) Committee chairs prior to Board Meetings after meeting announcement and agenda have been sent. The purpose of the contact is to determine if they will be attending the meeting and to receive feedback.</w:t>
      </w:r>
    </w:p>
    <w:p w:rsidR="00A40224" w:rsidRPr="000A1E64" w:rsidRDefault="00A40224" w:rsidP="00372997">
      <w:pPr>
        <w:pStyle w:val="ListParagraph"/>
        <w:autoSpaceDE w:val="0"/>
        <w:autoSpaceDN w:val="0"/>
        <w:adjustRightInd w:val="0"/>
        <w:spacing w:after="0"/>
        <w:rPr>
          <w:rFonts w:ascii="Tahoma" w:hAnsi="Tahoma" w:cs="Tahoma"/>
        </w:rPr>
      </w:pPr>
    </w:p>
    <w:p w:rsidR="0004776E" w:rsidRDefault="0004776E" w:rsidP="00F154CB">
      <w:pPr>
        <w:pStyle w:val="ListParagraph"/>
        <w:numPr>
          <w:ilvl w:val="0"/>
          <w:numId w:val="13"/>
        </w:numPr>
        <w:autoSpaceDE w:val="0"/>
        <w:autoSpaceDN w:val="0"/>
        <w:adjustRightInd w:val="0"/>
        <w:spacing w:after="0"/>
        <w:rPr>
          <w:rFonts w:ascii="Tahoma" w:hAnsi="Tahoma" w:cs="Tahoma"/>
        </w:rPr>
      </w:pPr>
      <w:r w:rsidRPr="000A1E64">
        <w:rPr>
          <w:rFonts w:ascii="Tahoma" w:hAnsi="Tahoma" w:cs="Tahoma"/>
        </w:rPr>
        <w:t>Assists with all membership recruitment and/or retention duties as requested; provides and distributes information to member contacts as requested.</w:t>
      </w:r>
    </w:p>
    <w:p w:rsidR="00A40224" w:rsidRPr="000A1E64" w:rsidRDefault="00A40224" w:rsidP="00372997">
      <w:pPr>
        <w:pStyle w:val="ListParagraph"/>
        <w:autoSpaceDE w:val="0"/>
        <w:autoSpaceDN w:val="0"/>
        <w:adjustRightInd w:val="0"/>
        <w:spacing w:after="0"/>
        <w:rPr>
          <w:rFonts w:ascii="Tahoma" w:hAnsi="Tahoma" w:cs="Tahoma"/>
        </w:rPr>
      </w:pPr>
    </w:p>
    <w:p w:rsidR="0004776E" w:rsidRPr="000A1E64" w:rsidRDefault="0004776E" w:rsidP="00F154CB">
      <w:pPr>
        <w:pStyle w:val="ListParagraph"/>
        <w:numPr>
          <w:ilvl w:val="0"/>
          <w:numId w:val="13"/>
        </w:numPr>
        <w:autoSpaceDE w:val="0"/>
        <w:autoSpaceDN w:val="0"/>
        <w:adjustRightInd w:val="0"/>
        <w:spacing w:after="0"/>
        <w:rPr>
          <w:rFonts w:ascii="Tahoma" w:hAnsi="Tahoma" w:cs="Tahoma"/>
        </w:rPr>
      </w:pPr>
      <w:r w:rsidRPr="000A1E64">
        <w:rPr>
          <w:rFonts w:ascii="Tahoma" w:hAnsi="Tahoma" w:cs="Tahoma"/>
        </w:rPr>
        <w:t xml:space="preserve">Attends Board meetings </w:t>
      </w:r>
      <w:r w:rsidR="00372997">
        <w:rPr>
          <w:rFonts w:ascii="Tahoma" w:hAnsi="Tahoma" w:cs="Tahoma"/>
        </w:rPr>
        <w:t xml:space="preserve">and general business meetings </w:t>
      </w:r>
      <w:r w:rsidRPr="000A1E64">
        <w:rPr>
          <w:rFonts w:ascii="Tahoma" w:hAnsi="Tahoma" w:cs="Tahoma"/>
        </w:rPr>
        <w:t>to report on activities.</w:t>
      </w:r>
    </w:p>
    <w:p w:rsidR="004937AC" w:rsidRPr="000A1E64" w:rsidRDefault="004937AC" w:rsidP="00F154CB">
      <w:pPr>
        <w:pStyle w:val="Default"/>
        <w:spacing w:line="276" w:lineRule="auto"/>
        <w:ind w:left="720"/>
        <w:rPr>
          <w:rFonts w:ascii="Tahoma" w:hAnsi="Tahoma" w:cs="Tahoma"/>
          <w:sz w:val="22"/>
          <w:szCs w:val="22"/>
        </w:rPr>
      </w:pPr>
      <w:r w:rsidRPr="000A1E64">
        <w:rPr>
          <w:rFonts w:ascii="Tahoma" w:hAnsi="Tahoma" w:cs="Tahoma"/>
          <w:b/>
          <w:bCs/>
          <w:sz w:val="22"/>
          <w:szCs w:val="22"/>
        </w:rPr>
        <w:t xml:space="preserve">Guidelines: </w:t>
      </w:r>
    </w:p>
    <w:p w:rsidR="0016769E" w:rsidRPr="00AA289E" w:rsidRDefault="0016769E" w:rsidP="00F154CB">
      <w:pPr>
        <w:pStyle w:val="Default"/>
        <w:numPr>
          <w:ilvl w:val="1"/>
          <w:numId w:val="14"/>
        </w:numPr>
        <w:spacing w:line="276" w:lineRule="auto"/>
        <w:rPr>
          <w:rFonts w:ascii="Tahoma" w:hAnsi="Tahoma" w:cs="Tahoma"/>
          <w:sz w:val="22"/>
          <w:szCs w:val="22"/>
        </w:rPr>
      </w:pPr>
      <w:r w:rsidRPr="00AA289E">
        <w:rPr>
          <w:rFonts w:ascii="Tahoma" w:hAnsi="Tahoma" w:cs="Tahoma"/>
          <w:sz w:val="22"/>
          <w:szCs w:val="22"/>
        </w:rPr>
        <w:t xml:space="preserve">Summer meeting – travel to meeting </w:t>
      </w:r>
    </w:p>
    <w:p w:rsidR="0016769E" w:rsidRPr="00AA289E" w:rsidRDefault="00F154CB" w:rsidP="00F154CB">
      <w:pPr>
        <w:pStyle w:val="Default"/>
        <w:numPr>
          <w:ilvl w:val="1"/>
          <w:numId w:val="14"/>
        </w:numPr>
        <w:spacing w:line="276" w:lineRule="auto"/>
        <w:rPr>
          <w:rFonts w:ascii="Tahoma" w:hAnsi="Tahoma" w:cs="Tahoma"/>
          <w:sz w:val="22"/>
          <w:szCs w:val="22"/>
        </w:rPr>
      </w:pPr>
      <w:r>
        <w:rPr>
          <w:rFonts w:ascii="Tahoma" w:hAnsi="Tahoma" w:cs="Tahoma"/>
          <w:sz w:val="22"/>
          <w:szCs w:val="22"/>
        </w:rPr>
        <w:t>Fall meeting – travel to</w:t>
      </w:r>
      <w:r w:rsidR="0016769E" w:rsidRPr="00AA289E">
        <w:rPr>
          <w:rFonts w:ascii="Tahoma" w:hAnsi="Tahoma" w:cs="Tahoma"/>
          <w:sz w:val="22"/>
          <w:szCs w:val="22"/>
        </w:rPr>
        <w:t xml:space="preserve"> meeting or participate in teleconference call </w:t>
      </w:r>
    </w:p>
    <w:p w:rsidR="0016769E" w:rsidRPr="00AA289E" w:rsidRDefault="0016769E" w:rsidP="00F154CB">
      <w:pPr>
        <w:pStyle w:val="Default"/>
        <w:numPr>
          <w:ilvl w:val="1"/>
          <w:numId w:val="14"/>
        </w:numPr>
        <w:spacing w:line="276" w:lineRule="auto"/>
        <w:rPr>
          <w:rFonts w:ascii="Tahoma" w:hAnsi="Tahoma" w:cs="Tahoma"/>
          <w:sz w:val="22"/>
          <w:szCs w:val="22"/>
        </w:rPr>
      </w:pPr>
      <w:r w:rsidRPr="00AA289E">
        <w:rPr>
          <w:rFonts w:ascii="Tahoma" w:hAnsi="Tahoma" w:cs="Tahoma"/>
          <w:sz w:val="22"/>
          <w:szCs w:val="22"/>
        </w:rPr>
        <w:t xml:space="preserve">Winter meeting – travel to meeting or participate in teleconference call </w:t>
      </w:r>
    </w:p>
    <w:p w:rsidR="0016769E" w:rsidRDefault="0016769E" w:rsidP="00F154CB">
      <w:pPr>
        <w:pStyle w:val="Default"/>
        <w:numPr>
          <w:ilvl w:val="1"/>
          <w:numId w:val="14"/>
        </w:numPr>
        <w:spacing w:line="276" w:lineRule="auto"/>
        <w:rPr>
          <w:rFonts w:ascii="Tahoma" w:hAnsi="Tahoma" w:cs="Tahoma"/>
          <w:sz w:val="22"/>
          <w:szCs w:val="22"/>
        </w:rPr>
      </w:pPr>
      <w:r w:rsidRPr="00AA289E">
        <w:rPr>
          <w:rFonts w:ascii="Tahoma" w:hAnsi="Tahoma" w:cs="Tahoma"/>
          <w:sz w:val="22"/>
          <w:szCs w:val="22"/>
        </w:rPr>
        <w:t xml:space="preserve">Spring </w:t>
      </w:r>
      <w:r>
        <w:rPr>
          <w:rFonts w:ascii="Tahoma" w:hAnsi="Tahoma" w:cs="Tahoma"/>
          <w:sz w:val="22"/>
          <w:szCs w:val="22"/>
        </w:rPr>
        <w:t xml:space="preserve">Board </w:t>
      </w:r>
      <w:r w:rsidRPr="00AA289E">
        <w:rPr>
          <w:rFonts w:ascii="Tahoma" w:hAnsi="Tahoma" w:cs="Tahoma"/>
          <w:sz w:val="22"/>
          <w:szCs w:val="22"/>
        </w:rPr>
        <w:t>meeting – travel to meeting held Wednesday before the</w:t>
      </w:r>
      <w:r>
        <w:rPr>
          <w:rFonts w:ascii="Tahoma" w:hAnsi="Tahoma" w:cs="Tahoma"/>
          <w:sz w:val="22"/>
          <w:szCs w:val="22"/>
        </w:rPr>
        <w:t xml:space="preserve"> beginning of Spring Meeting</w:t>
      </w:r>
    </w:p>
    <w:p w:rsidR="0016769E" w:rsidRDefault="0016769E" w:rsidP="00F154CB">
      <w:pPr>
        <w:pStyle w:val="Default"/>
        <w:numPr>
          <w:ilvl w:val="1"/>
          <w:numId w:val="14"/>
        </w:numPr>
        <w:spacing w:line="276" w:lineRule="auto"/>
        <w:rPr>
          <w:rFonts w:ascii="Tahoma" w:hAnsi="Tahoma" w:cs="Tahoma"/>
          <w:sz w:val="22"/>
          <w:szCs w:val="22"/>
        </w:rPr>
      </w:pPr>
      <w:r>
        <w:rPr>
          <w:rFonts w:ascii="Tahoma" w:hAnsi="Tahoma" w:cs="Tahoma"/>
          <w:sz w:val="22"/>
          <w:szCs w:val="22"/>
        </w:rPr>
        <w:t>General Business Meeting – held during the Spring Meeting, usually on Thursday after the last CE session</w:t>
      </w:r>
    </w:p>
    <w:p w:rsidR="0016769E" w:rsidRDefault="0016769E" w:rsidP="00F154CB">
      <w:pPr>
        <w:pStyle w:val="Default"/>
        <w:numPr>
          <w:ilvl w:val="1"/>
          <w:numId w:val="14"/>
        </w:numPr>
        <w:spacing w:line="276" w:lineRule="auto"/>
        <w:rPr>
          <w:rFonts w:ascii="Tahoma" w:hAnsi="Tahoma" w:cs="Tahoma"/>
          <w:sz w:val="22"/>
          <w:szCs w:val="22"/>
        </w:rPr>
      </w:pPr>
      <w:r>
        <w:rPr>
          <w:rFonts w:ascii="Tahoma" w:hAnsi="Tahoma" w:cs="Tahoma"/>
          <w:sz w:val="22"/>
          <w:szCs w:val="22"/>
        </w:rPr>
        <w:t>Board Orientation – held at the end of the Spring Meeting, and also during a Go-To-Meeting in August.</w:t>
      </w:r>
    </w:p>
    <w:p w:rsidR="00F154CB" w:rsidRDefault="00F154CB" w:rsidP="00F154CB">
      <w:pPr>
        <w:pStyle w:val="Default"/>
        <w:spacing w:line="276" w:lineRule="auto"/>
        <w:ind w:left="1440"/>
        <w:rPr>
          <w:rFonts w:ascii="Tahoma" w:hAnsi="Tahoma" w:cs="Tahoma"/>
          <w:sz w:val="22"/>
          <w:szCs w:val="22"/>
        </w:rPr>
      </w:pPr>
      <w:bookmarkStart w:id="0" w:name="_GoBack"/>
      <w:bookmarkEnd w:id="0"/>
    </w:p>
    <w:p w:rsidR="0004776E" w:rsidRPr="000A1E64" w:rsidRDefault="0004776E" w:rsidP="00F154CB">
      <w:pPr>
        <w:pStyle w:val="ListParagraph"/>
        <w:numPr>
          <w:ilvl w:val="0"/>
          <w:numId w:val="13"/>
        </w:numPr>
        <w:autoSpaceDE w:val="0"/>
        <w:autoSpaceDN w:val="0"/>
        <w:adjustRightInd w:val="0"/>
        <w:spacing w:after="0"/>
        <w:rPr>
          <w:rFonts w:ascii="Tahoma" w:hAnsi="Tahoma" w:cs="Tahoma"/>
        </w:rPr>
      </w:pPr>
      <w:r w:rsidRPr="000A1E64">
        <w:rPr>
          <w:rFonts w:ascii="Tahoma" w:hAnsi="Tahoma" w:cs="Tahoma"/>
        </w:rPr>
        <w:t>Provides newsletter articles to the Publication Editor and webpage content to the Webmaster.</w:t>
      </w:r>
    </w:p>
    <w:p w:rsidR="0068096A" w:rsidRPr="000A1E64" w:rsidRDefault="0068096A" w:rsidP="00F154CB">
      <w:pPr>
        <w:pStyle w:val="Default"/>
        <w:spacing w:line="276" w:lineRule="auto"/>
        <w:ind w:left="720"/>
        <w:rPr>
          <w:rFonts w:ascii="Tahoma" w:hAnsi="Tahoma" w:cs="Tahoma"/>
          <w:sz w:val="22"/>
          <w:szCs w:val="22"/>
        </w:rPr>
      </w:pPr>
      <w:r w:rsidRPr="000A1E64">
        <w:rPr>
          <w:rFonts w:ascii="Tahoma" w:hAnsi="Tahoma" w:cs="Tahoma"/>
          <w:b/>
          <w:bCs/>
          <w:sz w:val="22"/>
          <w:szCs w:val="22"/>
        </w:rPr>
        <w:lastRenderedPageBreak/>
        <w:t xml:space="preserve">Guidelines: </w:t>
      </w:r>
    </w:p>
    <w:p w:rsidR="0068096A" w:rsidRPr="000A1E64" w:rsidRDefault="0068096A" w:rsidP="00F154CB">
      <w:pPr>
        <w:pStyle w:val="Default"/>
        <w:numPr>
          <w:ilvl w:val="1"/>
          <w:numId w:val="15"/>
        </w:numPr>
        <w:spacing w:line="276" w:lineRule="auto"/>
        <w:rPr>
          <w:rFonts w:ascii="Tahoma" w:hAnsi="Tahoma" w:cs="Tahoma"/>
          <w:sz w:val="22"/>
          <w:szCs w:val="22"/>
        </w:rPr>
      </w:pPr>
      <w:r w:rsidRPr="000A1E64">
        <w:rPr>
          <w:rFonts w:ascii="Tahoma" w:hAnsi="Tahoma" w:cs="Tahoma"/>
          <w:sz w:val="22"/>
          <w:szCs w:val="22"/>
        </w:rPr>
        <w:t xml:space="preserve">Writes a specific article about committee activities when the </w:t>
      </w:r>
      <w:r w:rsidR="000A1E64">
        <w:rPr>
          <w:rFonts w:ascii="Tahoma" w:hAnsi="Tahoma" w:cs="Tahoma"/>
          <w:sz w:val="22"/>
          <w:szCs w:val="22"/>
        </w:rPr>
        <w:t>P</w:t>
      </w:r>
      <w:r w:rsidRPr="000A1E64">
        <w:rPr>
          <w:rFonts w:ascii="Tahoma" w:hAnsi="Tahoma" w:cs="Tahoma"/>
          <w:sz w:val="22"/>
          <w:szCs w:val="22"/>
        </w:rPr>
        <w:t xml:space="preserve">ublications </w:t>
      </w:r>
      <w:r w:rsidR="000A1E64">
        <w:rPr>
          <w:rFonts w:ascii="Tahoma" w:hAnsi="Tahoma" w:cs="Tahoma"/>
          <w:sz w:val="22"/>
          <w:szCs w:val="22"/>
        </w:rPr>
        <w:t>E</w:t>
      </w:r>
      <w:r w:rsidRPr="000A1E64">
        <w:rPr>
          <w:rFonts w:ascii="Tahoma" w:hAnsi="Tahoma" w:cs="Tahoma"/>
          <w:sz w:val="22"/>
          <w:szCs w:val="22"/>
        </w:rPr>
        <w:t xml:space="preserve">ditor requests it or </w:t>
      </w:r>
    </w:p>
    <w:p w:rsidR="0068096A" w:rsidRDefault="0068096A" w:rsidP="00F154CB">
      <w:pPr>
        <w:pStyle w:val="Default"/>
        <w:numPr>
          <w:ilvl w:val="1"/>
          <w:numId w:val="15"/>
        </w:numPr>
        <w:spacing w:line="276" w:lineRule="auto"/>
        <w:rPr>
          <w:rFonts w:ascii="Tahoma" w:hAnsi="Tahoma" w:cs="Tahoma"/>
          <w:sz w:val="22"/>
          <w:szCs w:val="22"/>
        </w:rPr>
      </w:pPr>
      <w:r w:rsidRPr="000A1E64">
        <w:rPr>
          <w:rFonts w:ascii="Tahoma" w:hAnsi="Tahoma" w:cs="Tahoma"/>
          <w:sz w:val="22"/>
          <w:szCs w:val="22"/>
        </w:rPr>
        <w:t>Volunteers to write an article pertinent to society activities</w:t>
      </w:r>
    </w:p>
    <w:p w:rsidR="00A40224" w:rsidRPr="000A1E64" w:rsidRDefault="00A40224" w:rsidP="00372997">
      <w:pPr>
        <w:pStyle w:val="Default"/>
        <w:spacing w:line="276" w:lineRule="auto"/>
        <w:ind w:left="1080"/>
        <w:rPr>
          <w:rFonts w:ascii="Tahoma" w:hAnsi="Tahoma" w:cs="Tahoma"/>
          <w:sz w:val="22"/>
          <w:szCs w:val="22"/>
        </w:rPr>
      </w:pPr>
    </w:p>
    <w:p w:rsidR="0004776E" w:rsidRPr="000A1E64" w:rsidRDefault="0004776E" w:rsidP="00F154CB">
      <w:pPr>
        <w:pStyle w:val="ListParagraph"/>
        <w:numPr>
          <w:ilvl w:val="0"/>
          <w:numId w:val="13"/>
        </w:numPr>
        <w:autoSpaceDE w:val="0"/>
        <w:autoSpaceDN w:val="0"/>
        <w:adjustRightInd w:val="0"/>
        <w:spacing w:after="0"/>
        <w:rPr>
          <w:rFonts w:ascii="Tahoma" w:hAnsi="Tahoma" w:cs="Tahoma"/>
        </w:rPr>
      </w:pPr>
      <w:r w:rsidRPr="000A1E64">
        <w:rPr>
          <w:rFonts w:ascii="Tahoma" w:hAnsi="Tahoma" w:cs="Tahoma"/>
        </w:rPr>
        <w:t xml:space="preserve">Utilizes the ASCLS-MT </w:t>
      </w:r>
      <w:r w:rsidR="000A1E64">
        <w:rPr>
          <w:rFonts w:ascii="Tahoma" w:hAnsi="Tahoma" w:cs="Tahoma"/>
        </w:rPr>
        <w:t xml:space="preserve">google </w:t>
      </w:r>
      <w:proofErr w:type="gramStart"/>
      <w:r w:rsidR="000A1E64">
        <w:rPr>
          <w:rFonts w:ascii="Tahoma" w:hAnsi="Tahoma" w:cs="Tahoma"/>
        </w:rPr>
        <w:t>groups</w:t>
      </w:r>
      <w:proofErr w:type="gramEnd"/>
      <w:r w:rsidR="000A1E64">
        <w:rPr>
          <w:rFonts w:ascii="Tahoma" w:hAnsi="Tahoma" w:cs="Tahoma"/>
        </w:rPr>
        <w:t xml:space="preserve"> e-mail or ASCLS Montana Member Community </w:t>
      </w:r>
      <w:r w:rsidRPr="000A1E64">
        <w:rPr>
          <w:rFonts w:ascii="Tahoma" w:hAnsi="Tahoma" w:cs="Tahoma"/>
        </w:rPr>
        <w:t>to communicate with the membership.</w:t>
      </w:r>
      <w:r w:rsidR="0016769E">
        <w:rPr>
          <w:rFonts w:ascii="Tahoma" w:hAnsi="Tahoma" w:cs="Tahoma"/>
        </w:rPr>
        <w:t xml:space="preserve"> (See Awards and Scholarship PD for instructions for using these communication tools.)</w:t>
      </w:r>
    </w:p>
    <w:p w:rsidR="0016769E" w:rsidRDefault="0016769E" w:rsidP="00372997">
      <w:pPr>
        <w:pStyle w:val="ListParagraph"/>
        <w:autoSpaceDE w:val="0"/>
        <w:autoSpaceDN w:val="0"/>
        <w:adjustRightInd w:val="0"/>
        <w:spacing w:after="0"/>
        <w:rPr>
          <w:rFonts w:ascii="Tahoma" w:hAnsi="Tahoma" w:cs="Tahoma"/>
        </w:rPr>
      </w:pPr>
    </w:p>
    <w:p w:rsidR="0004776E" w:rsidRDefault="0004776E" w:rsidP="00F154CB">
      <w:pPr>
        <w:pStyle w:val="ListParagraph"/>
        <w:numPr>
          <w:ilvl w:val="0"/>
          <w:numId w:val="13"/>
        </w:numPr>
        <w:autoSpaceDE w:val="0"/>
        <w:autoSpaceDN w:val="0"/>
        <w:adjustRightInd w:val="0"/>
        <w:spacing w:after="0"/>
        <w:rPr>
          <w:rFonts w:ascii="Tahoma" w:hAnsi="Tahoma" w:cs="Tahoma"/>
        </w:rPr>
      </w:pPr>
      <w:r w:rsidRPr="000A1E64">
        <w:rPr>
          <w:rFonts w:ascii="Tahoma" w:hAnsi="Tahoma" w:cs="Tahoma"/>
        </w:rPr>
        <w:t xml:space="preserve">Keeps informed of all Society activities, reviews all societal publications and communications (email, </w:t>
      </w:r>
      <w:r w:rsidR="00D22235">
        <w:rPr>
          <w:rFonts w:ascii="Tahoma" w:hAnsi="Tahoma" w:cs="Tahoma"/>
        </w:rPr>
        <w:t>Member Community</w:t>
      </w:r>
      <w:r w:rsidRPr="000A1E64">
        <w:rPr>
          <w:rFonts w:ascii="Tahoma" w:hAnsi="Tahoma" w:cs="Tahoma"/>
        </w:rPr>
        <w:t xml:space="preserve">, websites, </w:t>
      </w:r>
      <w:r w:rsidRPr="00D22235">
        <w:rPr>
          <w:rFonts w:ascii="Tahoma" w:hAnsi="Tahoma" w:cs="Tahoma"/>
          <w:i/>
        </w:rPr>
        <w:t>ASCLS Today,</w:t>
      </w:r>
      <w:r w:rsidRPr="000A1E64">
        <w:rPr>
          <w:rFonts w:ascii="Tahoma" w:hAnsi="Tahoma" w:cs="Tahoma"/>
        </w:rPr>
        <w:t xml:space="preserve"> MLN).</w:t>
      </w:r>
    </w:p>
    <w:p w:rsidR="00A40224" w:rsidRPr="000A1E64" w:rsidRDefault="00A40224" w:rsidP="00372997">
      <w:pPr>
        <w:pStyle w:val="ListParagraph"/>
        <w:autoSpaceDE w:val="0"/>
        <w:autoSpaceDN w:val="0"/>
        <w:adjustRightInd w:val="0"/>
        <w:spacing w:after="0"/>
        <w:rPr>
          <w:rFonts w:ascii="Tahoma" w:hAnsi="Tahoma" w:cs="Tahoma"/>
        </w:rPr>
      </w:pPr>
    </w:p>
    <w:p w:rsidR="0004776E" w:rsidRDefault="0004776E" w:rsidP="00F154CB">
      <w:pPr>
        <w:pStyle w:val="ListParagraph"/>
        <w:numPr>
          <w:ilvl w:val="0"/>
          <w:numId w:val="13"/>
        </w:numPr>
        <w:autoSpaceDE w:val="0"/>
        <w:autoSpaceDN w:val="0"/>
        <w:adjustRightInd w:val="0"/>
        <w:spacing w:after="0"/>
        <w:rPr>
          <w:rFonts w:ascii="Tahoma" w:hAnsi="Tahoma" w:cs="Tahoma"/>
        </w:rPr>
      </w:pPr>
      <w:r w:rsidRPr="000A1E64">
        <w:rPr>
          <w:rFonts w:ascii="Tahoma" w:hAnsi="Tahoma" w:cs="Tahoma"/>
        </w:rPr>
        <w:t>Keeps informed on all potential problems relating to the Society and/or the profession existing in the state and relates those problems to the President and/or Board.</w:t>
      </w:r>
    </w:p>
    <w:p w:rsidR="00A40224" w:rsidRPr="000A1E64" w:rsidRDefault="00A40224" w:rsidP="00372997">
      <w:pPr>
        <w:pStyle w:val="ListParagraph"/>
        <w:autoSpaceDE w:val="0"/>
        <w:autoSpaceDN w:val="0"/>
        <w:adjustRightInd w:val="0"/>
        <w:spacing w:after="0"/>
        <w:rPr>
          <w:rFonts w:ascii="Tahoma" w:hAnsi="Tahoma" w:cs="Tahoma"/>
        </w:rPr>
      </w:pPr>
    </w:p>
    <w:p w:rsidR="0004776E" w:rsidRDefault="0004776E" w:rsidP="00F154CB">
      <w:pPr>
        <w:pStyle w:val="ListParagraph"/>
        <w:numPr>
          <w:ilvl w:val="0"/>
          <w:numId w:val="13"/>
        </w:numPr>
        <w:autoSpaceDE w:val="0"/>
        <w:autoSpaceDN w:val="0"/>
        <w:adjustRightInd w:val="0"/>
        <w:spacing w:after="0"/>
        <w:rPr>
          <w:rFonts w:ascii="Tahoma" w:hAnsi="Tahoma" w:cs="Tahoma"/>
        </w:rPr>
      </w:pPr>
      <w:r w:rsidRPr="000A1E64">
        <w:rPr>
          <w:rFonts w:ascii="Tahoma" w:hAnsi="Tahoma" w:cs="Tahoma"/>
        </w:rPr>
        <w:t>Submits for approval proposed annual membership budget information to the Treasurer 30 days prior to the annual general business meeting.</w:t>
      </w:r>
    </w:p>
    <w:p w:rsidR="00A40224" w:rsidRPr="000A1E64" w:rsidRDefault="00A40224" w:rsidP="00372997">
      <w:pPr>
        <w:pStyle w:val="ListParagraph"/>
        <w:autoSpaceDE w:val="0"/>
        <w:autoSpaceDN w:val="0"/>
        <w:adjustRightInd w:val="0"/>
        <w:spacing w:after="0"/>
        <w:rPr>
          <w:rFonts w:ascii="Tahoma" w:hAnsi="Tahoma" w:cs="Tahoma"/>
        </w:rPr>
      </w:pPr>
    </w:p>
    <w:p w:rsidR="004F455A" w:rsidRPr="00D22235" w:rsidRDefault="0004776E" w:rsidP="00F154CB">
      <w:pPr>
        <w:pStyle w:val="ListParagraph"/>
        <w:numPr>
          <w:ilvl w:val="0"/>
          <w:numId w:val="13"/>
        </w:numPr>
        <w:autoSpaceDE w:val="0"/>
        <w:autoSpaceDN w:val="0"/>
        <w:adjustRightInd w:val="0"/>
        <w:spacing w:after="0"/>
        <w:rPr>
          <w:rFonts w:ascii="Tahoma" w:hAnsi="Tahoma" w:cs="Tahoma"/>
        </w:rPr>
      </w:pPr>
      <w:r w:rsidRPr="00D22235">
        <w:rPr>
          <w:rFonts w:ascii="Tahoma" w:hAnsi="Tahoma" w:cs="Tahoma"/>
        </w:rPr>
        <w:t xml:space="preserve">Submits a written report of the year's activities to the Secretary prior to the annual meeting. </w:t>
      </w:r>
    </w:p>
    <w:sectPr w:rsidR="004F455A" w:rsidRPr="00D2223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8EC" w:rsidRDefault="006578EC" w:rsidP="00011EE3">
      <w:pPr>
        <w:spacing w:after="0" w:line="240" w:lineRule="auto"/>
      </w:pPr>
      <w:r>
        <w:separator/>
      </w:r>
    </w:p>
  </w:endnote>
  <w:endnote w:type="continuationSeparator" w:id="0">
    <w:p w:rsidR="006578EC" w:rsidRDefault="006578EC" w:rsidP="00011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Bold">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EE3" w:rsidRDefault="00A503CC">
    <w:pPr>
      <w:pStyle w:val="Footer"/>
    </w:pPr>
    <w:r>
      <w:rPr>
        <w:rFonts w:ascii="Tahoma" w:hAnsi="Tahoma" w:cs="Tahoma"/>
        <w:sz w:val="20"/>
      </w:rPr>
      <w:t>Board Member</w:t>
    </w:r>
    <w:r w:rsidR="00011EE3" w:rsidRPr="00806CE2">
      <w:rPr>
        <w:rFonts w:ascii="Tahoma" w:hAnsi="Tahoma" w:cs="Tahoma"/>
        <w:sz w:val="20"/>
      </w:rPr>
      <w:tab/>
    </w:r>
    <w:r w:rsidR="00011EE3" w:rsidRPr="00806CE2">
      <w:rPr>
        <w:rFonts w:ascii="Tahoma" w:hAnsi="Tahoma" w:cs="Tahoma"/>
        <w:sz w:val="20"/>
      </w:rPr>
      <w:tab/>
      <w:t xml:space="preserve">Page </w:t>
    </w:r>
    <w:r w:rsidR="00011EE3" w:rsidRPr="00806CE2">
      <w:rPr>
        <w:rFonts w:ascii="Tahoma" w:hAnsi="Tahoma" w:cs="Tahoma"/>
        <w:b/>
        <w:bCs/>
        <w:sz w:val="20"/>
      </w:rPr>
      <w:fldChar w:fldCharType="begin"/>
    </w:r>
    <w:r w:rsidR="00011EE3" w:rsidRPr="00806CE2">
      <w:rPr>
        <w:rFonts w:ascii="Tahoma" w:hAnsi="Tahoma" w:cs="Tahoma"/>
        <w:b/>
        <w:bCs/>
        <w:sz w:val="20"/>
      </w:rPr>
      <w:instrText xml:space="preserve"> PAGE  \* Arabic  \* MERGEFORMAT </w:instrText>
    </w:r>
    <w:r w:rsidR="00011EE3" w:rsidRPr="00806CE2">
      <w:rPr>
        <w:rFonts w:ascii="Tahoma" w:hAnsi="Tahoma" w:cs="Tahoma"/>
        <w:b/>
        <w:bCs/>
        <w:sz w:val="20"/>
      </w:rPr>
      <w:fldChar w:fldCharType="separate"/>
    </w:r>
    <w:r w:rsidR="00F154CB">
      <w:rPr>
        <w:rFonts w:ascii="Tahoma" w:hAnsi="Tahoma" w:cs="Tahoma"/>
        <w:b/>
        <w:bCs/>
        <w:noProof/>
        <w:sz w:val="20"/>
      </w:rPr>
      <w:t>1</w:t>
    </w:r>
    <w:r w:rsidR="00011EE3" w:rsidRPr="00806CE2">
      <w:rPr>
        <w:rFonts w:ascii="Tahoma" w:hAnsi="Tahoma" w:cs="Tahoma"/>
        <w:b/>
        <w:bCs/>
        <w:sz w:val="20"/>
      </w:rPr>
      <w:fldChar w:fldCharType="end"/>
    </w:r>
    <w:r w:rsidR="00011EE3" w:rsidRPr="00806CE2">
      <w:rPr>
        <w:rFonts w:ascii="Tahoma" w:hAnsi="Tahoma" w:cs="Tahoma"/>
        <w:sz w:val="20"/>
      </w:rPr>
      <w:t xml:space="preserve"> of </w:t>
    </w:r>
    <w:r w:rsidR="00011EE3" w:rsidRPr="00806CE2">
      <w:rPr>
        <w:rFonts w:ascii="Tahoma" w:hAnsi="Tahoma" w:cs="Tahoma"/>
        <w:b/>
        <w:bCs/>
        <w:sz w:val="20"/>
      </w:rPr>
      <w:fldChar w:fldCharType="begin"/>
    </w:r>
    <w:r w:rsidR="00011EE3" w:rsidRPr="00806CE2">
      <w:rPr>
        <w:rFonts w:ascii="Tahoma" w:hAnsi="Tahoma" w:cs="Tahoma"/>
        <w:b/>
        <w:bCs/>
        <w:sz w:val="20"/>
      </w:rPr>
      <w:instrText xml:space="preserve"> NUMPAGES  \* Arabic  \* MERGEFORMAT </w:instrText>
    </w:r>
    <w:r w:rsidR="00011EE3" w:rsidRPr="00806CE2">
      <w:rPr>
        <w:rFonts w:ascii="Tahoma" w:hAnsi="Tahoma" w:cs="Tahoma"/>
        <w:b/>
        <w:bCs/>
        <w:sz w:val="20"/>
      </w:rPr>
      <w:fldChar w:fldCharType="separate"/>
    </w:r>
    <w:r w:rsidR="00F154CB">
      <w:rPr>
        <w:rFonts w:ascii="Tahoma" w:hAnsi="Tahoma" w:cs="Tahoma"/>
        <w:b/>
        <w:bCs/>
        <w:noProof/>
        <w:sz w:val="20"/>
      </w:rPr>
      <w:t>2</w:t>
    </w:r>
    <w:r w:rsidR="00011EE3" w:rsidRPr="00806CE2">
      <w:rPr>
        <w:rFonts w:ascii="Tahoma" w:hAnsi="Tahoma" w:cs="Tahoma"/>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8EC" w:rsidRDefault="006578EC" w:rsidP="00011EE3">
      <w:pPr>
        <w:spacing w:after="0" w:line="240" w:lineRule="auto"/>
      </w:pPr>
      <w:r>
        <w:separator/>
      </w:r>
    </w:p>
  </w:footnote>
  <w:footnote w:type="continuationSeparator" w:id="0">
    <w:p w:rsidR="006578EC" w:rsidRDefault="006578EC" w:rsidP="00011E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D7197"/>
    <w:multiLevelType w:val="hybridMultilevel"/>
    <w:tmpl w:val="07EC5414"/>
    <w:lvl w:ilvl="0" w:tplc="0409000F">
      <w:start w:val="1"/>
      <w:numFmt w:val="decimal"/>
      <w:lvlText w:val="%1."/>
      <w:lvlJc w:val="left"/>
      <w:pPr>
        <w:ind w:left="1080" w:hanging="360"/>
      </w:pPr>
      <w:rPr>
        <w:rFonts w:hint="default"/>
      </w:rPr>
    </w:lvl>
    <w:lvl w:ilvl="1" w:tplc="6E4E29B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95829"/>
    <w:multiLevelType w:val="hybridMultilevel"/>
    <w:tmpl w:val="533CA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270A7"/>
    <w:multiLevelType w:val="hybridMultilevel"/>
    <w:tmpl w:val="12FC9D1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A60317"/>
    <w:multiLevelType w:val="hybridMultilevel"/>
    <w:tmpl w:val="7B3C4D5C"/>
    <w:lvl w:ilvl="0" w:tplc="04090019">
      <w:start w:val="1"/>
      <w:numFmt w:val="lowerLetter"/>
      <w:lvlText w:val="%1."/>
      <w:lvlJc w:val="left"/>
      <w:pPr>
        <w:ind w:left="1080" w:hanging="360"/>
      </w:pPr>
      <w:rPr>
        <w:rFonts w:hint="default"/>
      </w:rPr>
    </w:lvl>
    <w:lvl w:ilvl="1" w:tplc="6E4E29B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B03C7C"/>
    <w:multiLevelType w:val="hybridMultilevel"/>
    <w:tmpl w:val="5722500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9C1CFB"/>
    <w:multiLevelType w:val="hybridMultilevel"/>
    <w:tmpl w:val="DEB43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1E40375"/>
    <w:multiLevelType w:val="hybridMultilevel"/>
    <w:tmpl w:val="79D0A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984073"/>
    <w:multiLevelType w:val="hybridMultilevel"/>
    <w:tmpl w:val="98EC3B1A"/>
    <w:lvl w:ilvl="0" w:tplc="04090001">
      <w:start w:val="1"/>
      <w:numFmt w:val="bullet"/>
      <w:lvlText w:val=""/>
      <w:lvlJc w:val="left"/>
      <w:pPr>
        <w:ind w:left="1080" w:hanging="360"/>
      </w:pPr>
      <w:rPr>
        <w:rFonts w:ascii="Symbol" w:hAnsi="Symbol" w:hint="default"/>
      </w:rPr>
    </w:lvl>
    <w:lvl w:ilvl="1" w:tplc="6E4E29B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CE7D8B"/>
    <w:multiLevelType w:val="hybridMultilevel"/>
    <w:tmpl w:val="21702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E6F08"/>
    <w:multiLevelType w:val="hybridMultilevel"/>
    <w:tmpl w:val="A100180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E576B"/>
    <w:multiLevelType w:val="hybridMultilevel"/>
    <w:tmpl w:val="DF38FBE2"/>
    <w:lvl w:ilvl="0" w:tplc="04090017">
      <w:start w:val="1"/>
      <w:numFmt w:val="lowerLetter"/>
      <w:lvlText w:val="%1)"/>
      <w:lvlJc w:val="left"/>
      <w:pPr>
        <w:ind w:left="1080" w:hanging="360"/>
      </w:pPr>
      <w:rPr>
        <w:rFonts w:hint="default"/>
      </w:rPr>
    </w:lvl>
    <w:lvl w:ilvl="1" w:tplc="6E4E29B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6E49A7"/>
    <w:multiLevelType w:val="hybridMultilevel"/>
    <w:tmpl w:val="90DA61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702067"/>
    <w:multiLevelType w:val="hybridMultilevel"/>
    <w:tmpl w:val="9732BF2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6B696737"/>
    <w:multiLevelType w:val="hybridMultilevel"/>
    <w:tmpl w:val="11ECD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E721B7"/>
    <w:multiLevelType w:val="hybridMultilevel"/>
    <w:tmpl w:val="204C4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1"/>
  </w:num>
  <w:num w:numId="4">
    <w:abstractNumId w:val="5"/>
  </w:num>
  <w:num w:numId="5">
    <w:abstractNumId w:val="4"/>
  </w:num>
  <w:num w:numId="6">
    <w:abstractNumId w:val="2"/>
  </w:num>
  <w:num w:numId="7">
    <w:abstractNumId w:val="6"/>
  </w:num>
  <w:num w:numId="8">
    <w:abstractNumId w:val="0"/>
  </w:num>
  <w:num w:numId="9">
    <w:abstractNumId w:val="7"/>
  </w:num>
  <w:num w:numId="10">
    <w:abstractNumId w:val="10"/>
  </w:num>
  <w:num w:numId="11">
    <w:abstractNumId w:val="3"/>
  </w:num>
  <w:num w:numId="12">
    <w:abstractNumId w:val="13"/>
  </w:num>
  <w:num w:numId="13">
    <w:abstractNumId w:val="11"/>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76E"/>
    <w:rsid w:val="0000277E"/>
    <w:rsid w:val="00011EE3"/>
    <w:rsid w:val="0004776E"/>
    <w:rsid w:val="000A1E64"/>
    <w:rsid w:val="000E2DAC"/>
    <w:rsid w:val="0016769E"/>
    <w:rsid w:val="0018397B"/>
    <w:rsid w:val="002539BC"/>
    <w:rsid w:val="00372997"/>
    <w:rsid w:val="003E38DD"/>
    <w:rsid w:val="00486FFB"/>
    <w:rsid w:val="004937AC"/>
    <w:rsid w:val="004B7D6D"/>
    <w:rsid w:val="004F455A"/>
    <w:rsid w:val="006578EC"/>
    <w:rsid w:val="0068096A"/>
    <w:rsid w:val="00A40224"/>
    <w:rsid w:val="00A503CC"/>
    <w:rsid w:val="00A61CA5"/>
    <w:rsid w:val="00D22235"/>
    <w:rsid w:val="00DB25FE"/>
    <w:rsid w:val="00DB53A0"/>
    <w:rsid w:val="00E23149"/>
    <w:rsid w:val="00F15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E5118-4FF2-4B2C-A8D1-99CE2D93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7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776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4776E"/>
    <w:pPr>
      <w:ind w:left="720"/>
      <w:contextualSpacing/>
    </w:pPr>
  </w:style>
  <w:style w:type="paragraph" w:styleId="Header">
    <w:name w:val="header"/>
    <w:basedOn w:val="Normal"/>
    <w:link w:val="HeaderChar"/>
    <w:uiPriority w:val="99"/>
    <w:unhideWhenUsed/>
    <w:rsid w:val="00011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EE3"/>
  </w:style>
  <w:style w:type="paragraph" w:styleId="Footer">
    <w:name w:val="footer"/>
    <w:basedOn w:val="Normal"/>
    <w:link w:val="FooterChar"/>
    <w:uiPriority w:val="99"/>
    <w:unhideWhenUsed/>
    <w:rsid w:val="00011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AC70E-AF76-4091-B5D8-47AEF2E3C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Steinmetz, Amy</dc:creator>
  <cp:keywords/>
  <dc:description/>
  <cp:lastModifiedBy>Susie Zanto</cp:lastModifiedBy>
  <cp:revision>14</cp:revision>
  <dcterms:created xsi:type="dcterms:W3CDTF">2017-07-02T20:25:00Z</dcterms:created>
  <dcterms:modified xsi:type="dcterms:W3CDTF">2018-01-29T02:41:00Z</dcterms:modified>
</cp:coreProperties>
</file>